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A7" w:rsidRPr="008976E8" w:rsidRDefault="00D07CA7" w:rsidP="00D07CA7">
      <w:pPr>
        <w:shd w:val="clear" w:color="auto" w:fill="FDF8F2"/>
        <w:spacing w:before="48" w:after="120" w:line="240" w:lineRule="auto"/>
        <w:outlineLvl w:val="0"/>
        <w:rPr>
          <w:rFonts w:ascii="Georgia" w:eastAsia="Times New Roman" w:hAnsi="Georgia" w:cs="Times New Roman"/>
          <w:i/>
          <w:iCs/>
          <w:color w:val="222222"/>
          <w:kern w:val="36"/>
          <w:sz w:val="32"/>
          <w:szCs w:val="32"/>
        </w:rPr>
      </w:pPr>
      <w:bookmarkStart w:id="0" w:name="_GoBack"/>
      <w:bookmarkEnd w:id="0"/>
      <w:r w:rsidRPr="008976E8">
        <w:rPr>
          <w:rFonts w:ascii="Georgia" w:eastAsia="Times New Roman" w:hAnsi="Georgia" w:cs="Times New Roman"/>
          <w:i/>
          <w:iCs/>
          <w:color w:val="222222"/>
          <w:kern w:val="36"/>
          <w:sz w:val="32"/>
          <w:szCs w:val="32"/>
        </w:rPr>
        <w:t>The Book of Common Prayer</w:t>
      </w:r>
    </w:p>
    <w:p w:rsidR="00D07CA7" w:rsidRPr="00D07CA7" w:rsidRDefault="00D07CA7" w:rsidP="00D07CA7">
      <w:pPr>
        <w:shd w:val="clear" w:color="auto" w:fill="FDF8F2"/>
        <w:spacing w:line="240" w:lineRule="auto"/>
        <w:rPr>
          <w:rFonts w:ascii="Georgia" w:eastAsia="Times New Roman" w:hAnsi="Georgia" w:cs="Times New Roman"/>
          <w:color w:val="222222"/>
          <w:sz w:val="28"/>
          <w:szCs w:val="28"/>
        </w:rPr>
      </w:pPr>
      <w:r w:rsidRPr="00D07CA7">
        <w:rPr>
          <w:rFonts w:ascii="Georgia" w:eastAsia="Times New Roman" w:hAnsi="Georgia" w:cs="Times New Roman"/>
          <w:i/>
          <w:iCs/>
          <w:color w:val="222222"/>
          <w:sz w:val="28"/>
          <w:szCs w:val="28"/>
        </w:rPr>
        <w:t>"It is a most invaluable part of that blessed ‘liberty wherewith Christ hath made us free,’ that in his worship different forms and usages may without offence be allowed, provided the substance of the Faith be kept entire" </w:t>
      </w:r>
      <w:r w:rsidRPr="00D07CA7">
        <w:rPr>
          <w:rFonts w:ascii="Georgia" w:eastAsia="Times New Roman" w:hAnsi="Georgia" w:cs="Times New Roman"/>
          <w:color w:val="222222"/>
          <w:sz w:val="28"/>
          <w:szCs w:val="28"/>
        </w:rPr>
        <w:t>(Book of Common Prayer, p. 9).</w:t>
      </w:r>
    </w:p>
    <w:p w:rsidR="00D07CA7" w:rsidRPr="00D07CA7" w:rsidRDefault="00D07CA7" w:rsidP="00D07CA7">
      <w:pPr>
        <w:shd w:val="clear" w:color="auto" w:fill="FDF8F2"/>
        <w:spacing w:line="240" w:lineRule="auto"/>
        <w:rPr>
          <w:rFonts w:ascii="Georgia" w:eastAsia="Times New Roman" w:hAnsi="Georgia" w:cs="Times New Roman"/>
          <w:color w:val="222222"/>
          <w:sz w:val="28"/>
          <w:szCs w:val="28"/>
        </w:rPr>
      </w:pPr>
      <w:r w:rsidRPr="00D07CA7">
        <w:rPr>
          <w:rFonts w:ascii="Georgia" w:eastAsia="Times New Roman" w:hAnsi="Georgia" w:cs="Times New Roman"/>
          <w:color w:val="222222"/>
          <w:sz w:val="28"/>
          <w:szCs w:val="28"/>
        </w:rPr>
        <w:t>The Book of Common Prayer is a treasure chest full of devotional and teaching resources for individuals and congregations, but it is also the primary symbol of our unity. We, who are many and diverse, come together in Christ through our worship, our common prayer.</w:t>
      </w:r>
      <w:r w:rsidR="008976E8">
        <w:rPr>
          <w:rFonts w:ascii="Georgia" w:eastAsia="Times New Roman" w:hAnsi="Georgia" w:cs="Times New Roman"/>
          <w:color w:val="222222"/>
          <w:sz w:val="28"/>
          <w:szCs w:val="28"/>
        </w:rPr>
        <w:t xml:space="preserve">  This book is easily recognized by the gold cross on the cover.</w:t>
      </w:r>
    </w:p>
    <w:p w:rsidR="00AD34FF" w:rsidRPr="008976E8" w:rsidRDefault="008976E8" w:rsidP="008976E8">
      <w:pPr>
        <w:shd w:val="clear" w:color="auto" w:fill="FDF8F2"/>
        <w:spacing w:line="240" w:lineRule="auto"/>
        <w:rPr>
          <w:rFonts w:ascii="Georgia" w:eastAsia="Times New Roman" w:hAnsi="Georgia" w:cs="Times New Roman"/>
          <w:color w:val="222222"/>
          <w:sz w:val="28"/>
          <w:szCs w:val="28"/>
        </w:rPr>
      </w:pPr>
      <w:r w:rsidRPr="008976E8">
        <w:rPr>
          <w:rFonts w:ascii="Georgia" w:eastAsia="Times New Roman" w:hAnsi="Georgia" w:cs="Times New Roman"/>
          <w:color w:val="222222"/>
          <w:sz w:val="28"/>
          <w:szCs w:val="28"/>
        </w:rPr>
        <w:t>The pages used in our services are referenced in the worship service bulletin.</w:t>
      </w:r>
    </w:p>
    <w:sectPr w:rsidR="00AD34FF" w:rsidRPr="0089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A7"/>
    <w:rsid w:val="008976E8"/>
    <w:rsid w:val="00AD34FF"/>
    <w:rsid w:val="00B30E1B"/>
    <w:rsid w:val="00D0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AE10-E994-4B4D-8185-C942A3C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07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7CA7"/>
    <w:rPr>
      <w:color w:val="0000FF"/>
      <w:u w:val="single"/>
    </w:rPr>
  </w:style>
  <w:style w:type="character" w:customStyle="1" w:styleId="apple-converted-space">
    <w:name w:val="apple-converted-space"/>
    <w:basedOn w:val="DefaultParagraphFont"/>
    <w:rsid w:val="00D07CA7"/>
  </w:style>
  <w:style w:type="character" w:styleId="Emphasis">
    <w:name w:val="Emphasis"/>
    <w:basedOn w:val="DefaultParagraphFont"/>
    <w:uiPriority w:val="20"/>
    <w:qFormat/>
    <w:rsid w:val="00D07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5440">
      <w:bodyDiv w:val="1"/>
      <w:marLeft w:val="0"/>
      <w:marRight w:val="0"/>
      <w:marTop w:val="0"/>
      <w:marBottom w:val="0"/>
      <w:divBdr>
        <w:top w:val="none" w:sz="0" w:space="0" w:color="auto"/>
        <w:left w:val="none" w:sz="0" w:space="0" w:color="auto"/>
        <w:bottom w:val="none" w:sz="0" w:space="0" w:color="auto"/>
        <w:right w:val="none" w:sz="0" w:space="0" w:color="auto"/>
      </w:divBdr>
      <w:divsChild>
        <w:div w:id="1310283238">
          <w:marLeft w:val="0"/>
          <w:marRight w:val="0"/>
          <w:marTop w:val="0"/>
          <w:marBottom w:val="0"/>
          <w:divBdr>
            <w:top w:val="none" w:sz="0" w:space="0" w:color="auto"/>
            <w:left w:val="none" w:sz="0" w:space="0" w:color="auto"/>
            <w:bottom w:val="none" w:sz="0" w:space="0" w:color="auto"/>
            <w:right w:val="none" w:sz="0" w:space="0" w:color="auto"/>
          </w:divBdr>
          <w:divsChild>
            <w:div w:id="1408115512">
              <w:marLeft w:val="0"/>
              <w:marRight w:val="0"/>
              <w:marTop w:val="0"/>
              <w:marBottom w:val="0"/>
              <w:divBdr>
                <w:top w:val="none" w:sz="0" w:space="0" w:color="auto"/>
                <w:left w:val="none" w:sz="0" w:space="0" w:color="auto"/>
                <w:bottom w:val="none" w:sz="0" w:space="0" w:color="auto"/>
                <w:right w:val="none" w:sz="0" w:space="0" w:color="auto"/>
              </w:divBdr>
              <w:divsChild>
                <w:div w:id="228227897">
                  <w:marLeft w:val="0"/>
                  <w:marRight w:val="0"/>
                  <w:marTop w:val="0"/>
                  <w:marBottom w:val="0"/>
                  <w:divBdr>
                    <w:top w:val="none" w:sz="0" w:space="0" w:color="auto"/>
                    <w:left w:val="none" w:sz="0" w:space="0" w:color="auto"/>
                    <w:bottom w:val="none" w:sz="0" w:space="0" w:color="auto"/>
                    <w:right w:val="none" w:sz="0" w:space="0" w:color="auto"/>
                  </w:divBdr>
                </w:div>
              </w:divsChild>
            </w:div>
            <w:div w:id="1380931802">
              <w:marLeft w:val="0"/>
              <w:marRight w:val="0"/>
              <w:marTop w:val="0"/>
              <w:marBottom w:val="0"/>
              <w:divBdr>
                <w:top w:val="none" w:sz="0" w:space="0" w:color="auto"/>
                <w:left w:val="none" w:sz="0" w:space="0" w:color="auto"/>
                <w:bottom w:val="none" w:sz="0" w:space="0" w:color="auto"/>
                <w:right w:val="none" w:sz="0" w:space="0" w:color="auto"/>
              </w:divBdr>
              <w:divsChild>
                <w:div w:id="1541087587">
                  <w:marLeft w:val="0"/>
                  <w:marRight w:val="0"/>
                  <w:marTop w:val="0"/>
                  <w:marBottom w:val="0"/>
                  <w:divBdr>
                    <w:top w:val="none" w:sz="0" w:space="0" w:color="auto"/>
                    <w:left w:val="none" w:sz="0" w:space="0" w:color="auto"/>
                    <w:bottom w:val="none" w:sz="0" w:space="0" w:color="auto"/>
                    <w:right w:val="none" w:sz="0" w:space="0" w:color="auto"/>
                  </w:divBdr>
                  <w:divsChild>
                    <w:div w:id="470369812">
                      <w:marLeft w:val="0"/>
                      <w:marRight w:val="0"/>
                      <w:marTop w:val="240"/>
                      <w:marBottom w:val="240"/>
                      <w:divBdr>
                        <w:top w:val="none" w:sz="0" w:space="0" w:color="auto"/>
                        <w:left w:val="none" w:sz="0" w:space="0" w:color="auto"/>
                        <w:bottom w:val="none" w:sz="0" w:space="0" w:color="auto"/>
                        <w:right w:val="none" w:sz="0" w:space="0" w:color="auto"/>
                      </w:divBdr>
                    </w:div>
                    <w:div w:id="3360841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c:creator>
  <cp:keywords/>
  <dc:description/>
  <cp:lastModifiedBy>Lorna ..</cp:lastModifiedBy>
  <cp:revision>3</cp:revision>
  <dcterms:created xsi:type="dcterms:W3CDTF">2016-11-06T22:25:00Z</dcterms:created>
  <dcterms:modified xsi:type="dcterms:W3CDTF">2016-11-07T01:41:00Z</dcterms:modified>
</cp:coreProperties>
</file>